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1E" w:rsidRPr="00A70FAB" w:rsidRDefault="00A70FAB" w:rsidP="00C1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FAB">
        <w:rPr>
          <w:b/>
          <w:bCs/>
          <w:sz w:val="24"/>
          <w:szCs w:val="24"/>
        </w:rPr>
        <w:t>Średnia wielkość powierzchni gruntów rolnych</w:t>
      </w:r>
      <w:r w:rsidRPr="00A70FAB">
        <w:rPr>
          <w:b/>
          <w:bCs/>
          <w:sz w:val="24"/>
          <w:szCs w:val="24"/>
        </w:rPr>
        <w:t xml:space="preserve"> </w:t>
      </w:r>
      <w:r w:rsidRPr="00A70FAB">
        <w:rPr>
          <w:b/>
          <w:bCs/>
          <w:sz w:val="24"/>
          <w:szCs w:val="24"/>
        </w:rPr>
        <w:t>w gospodarstwie rolnym w poszczególnych województwach w 2019 roku</w:t>
      </w:r>
      <w:r>
        <w:rPr>
          <w:b/>
          <w:bCs/>
          <w:sz w:val="24"/>
          <w:szCs w:val="24"/>
        </w:rPr>
        <w:t xml:space="preserve"> (w ha).</w:t>
      </w:r>
      <w:r w:rsidRPr="00A70FAB">
        <w:rPr>
          <w:b/>
          <w:bCs/>
          <w:sz w:val="24"/>
          <w:szCs w:val="24"/>
        </w:rPr>
        <w:t xml:space="preserve">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4878"/>
      </w:tblGrid>
      <w:tr w:rsidR="00A70FAB" w:rsidRPr="00A70FAB" w:rsidTr="00A70FAB"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Średnia wielkość powierzchni gruntów rolnych w gospodarstwie rolnym 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17,10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16,43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7,93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21,90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7,92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4,13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8,75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19,02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4,90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12,51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19,58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8,02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5,82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23,25</w:t>
            </w:r>
          </w:p>
        </w:tc>
      </w:tr>
      <w:tr w:rsidR="00A70FAB" w:rsidRPr="00A70FAB" w:rsidTr="00A70FAB">
        <w:tc>
          <w:tcPr>
            <w:tcW w:w="3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13,99</w:t>
            </w:r>
          </w:p>
        </w:tc>
      </w:tr>
      <w:tr w:rsidR="00A70FAB" w:rsidRPr="00A70FAB" w:rsidTr="00A70FAB"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31,44</w:t>
            </w:r>
          </w:p>
        </w:tc>
      </w:tr>
      <w:tr w:rsidR="00A70FAB" w:rsidRPr="00A70FAB" w:rsidTr="00A70FAB">
        <w:tc>
          <w:tcPr>
            <w:tcW w:w="3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średnio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AB" w:rsidRPr="00A70FAB" w:rsidRDefault="00A70FAB" w:rsidP="00A70FAB">
            <w:pPr>
              <w:spacing w:before="40" w:after="96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10,95</w:t>
            </w:r>
          </w:p>
        </w:tc>
      </w:tr>
      <w:bookmarkEnd w:id="0"/>
    </w:tbl>
    <w:p w:rsidR="00C1611E" w:rsidRPr="00C1611E" w:rsidRDefault="00C1611E" w:rsidP="00C1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611E" w:rsidRPr="00C1611E" w:rsidSect="00B8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1E"/>
    <w:rsid w:val="00193CD8"/>
    <w:rsid w:val="00565BFA"/>
    <w:rsid w:val="00A70FAB"/>
    <w:rsid w:val="00B877CA"/>
    <w:rsid w:val="00B978C8"/>
    <w:rsid w:val="00C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E8CF"/>
  <w15:chartTrackingRefBased/>
  <w15:docId w15:val="{640D4A36-273B-42A9-8CA1-B18A8CB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611E"/>
    <w:rPr>
      <w:b/>
      <w:bCs/>
    </w:rPr>
  </w:style>
  <w:style w:type="paragraph" w:customStyle="1" w:styleId="bodytext">
    <w:name w:val="bodytext"/>
    <w:basedOn w:val="Normalny"/>
    <w:rsid w:val="00B8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Wołosiuk-Burda</dc:creator>
  <cp:keywords/>
  <dc:description/>
  <cp:lastModifiedBy>Aleksandra Wołosiuk-Burda</cp:lastModifiedBy>
  <cp:revision>3</cp:revision>
  <dcterms:created xsi:type="dcterms:W3CDTF">2019-09-30T11:49:00Z</dcterms:created>
  <dcterms:modified xsi:type="dcterms:W3CDTF">2019-10-01T06:45:00Z</dcterms:modified>
</cp:coreProperties>
</file>