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5942" w14:textId="77777777" w:rsidR="00B059DD" w:rsidRDefault="00B059DD" w:rsidP="00B059DD">
      <w:pPr>
        <w:autoSpaceDE w:val="0"/>
        <w:autoSpaceDN w:val="0"/>
        <w:adjustRightInd w:val="0"/>
      </w:pPr>
    </w:p>
    <w:p w14:paraId="1AF41B26" w14:textId="77777777" w:rsidR="00B059DD" w:rsidRDefault="00B059DD" w:rsidP="00B059DD">
      <w:pPr>
        <w:autoSpaceDE w:val="0"/>
        <w:autoSpaceDN w:val="0"/>
        <w:adjustRightInd w:val="0"/>
      </w:pPr>
    </w:p>
    <w:p w14:paraId="21C253D4" w14:textId="77777777" w:rsidR="00B059DD" w:rsidRDefault="00B059DD" w:rsidP="00B059DD">
      <w:pPr>
        <w:spacing w:line="276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Załącznik nr 1</w:t>
      </w:r>
    </w:p>
    <w:p w14:paraId="3716A962" w14:textId="77777777" w:rsidR="00B059DD" w:rsidRPr="00376FA0" w:rsidRDefault="00B059DD" w:rsidP="00B059DD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b/>
        </w:rPr>
      </w:pPr>
      <w:bookmarkStart w:id="0" w:name="_GoBack"/>
      <w:r w:rsidRPr="00376FA0">
        <w:rPr>
          <w:rFonts w:cs="Calibri"/>
          <w:b/>
        </w:rPr>
        <w:t xml:space="preserve">Informacja o przetwarzaniu danych </w:t>
      </w:r>
      <w:bookmarkEnd w:id="0"/>
      <w:r w:rsidRPr="00376FA0">
        <w:rPr>
          <w:rFonts w:cs="Calibri"/>
          <w:b/>
        </w:rPr>
        <w:t xml:space="preserve">dla uczestników </w:t>
      </w:r>
      <w:r>
        <w:rPr>
          <w:rFonts w:cs="Calibri"/>
          <w:b/>
        </w:rPr>
        <w:t xml:space="preserve">przetargu pisemnego nieograniczonego na sprzedaż samochodu Renault </w:t>
      </w:r>
      <w:proofErr w:type="spellStart"/>
      <w:r>
        <w:rPr>
          <w:rFonts w:cs="Calibri"/>
          <w:b/>
        </w:rPr>
        <w:t>Megane</w:t>
      </w:r>
      <w:proofErr w:type="spellEnd"/>
      <w:r>
        <w:rPr>
          <w:rFonts w:cs="Calibri"/>
          <w:b/>
        </w:rPr>
        <w:t xml:space="preserve">, </w:t>
      </w:r>
      <w:r w:rsidRPr="00376FA0">
        <w:rPr>
          <w:rFonts w:cs="Calibri"/>
          <w:b/>
        </w:rPr>
        <w:t>Wykonawców oraz innych osób</w:t>
      </w:r>
      <w:r>
        <w:rPr>
          <w:rFonts w:cs="Calibri"/>
          <w:b/>
        </w:rPr>
        <w:t>,</w:t>
      </w:r>
      <w:r w:rsidRPr="00376FA0">
        <w:rPr>
          <w:rFonts w:cs="Calibri"/>
          <w:b/>
        </w:rPr>
        <w:t xml:space="preserve"> których dane osobowe pozyskano w związku z </w:t>
      </w:r>
      <w:r>
        <w:rPr>
          <w:rFonts w:cs="Calibri"/>
          <w:b/>
        </w:rPr>
        <w:t xml:space="preserve">udziałem w przetargu na sprzedaż samochodu Renault </w:t>
      </w:r>
      <w:proofErr w:type="spellStart"/>
      <w:r>
        <w:rPr>
          <w:rFonts w:cs="Calibri"/>
          <w:b/>
        </w:rPr>
        <w:t>Megane</w:t>
      </w:r>
      <w:proofErr w:type="spellEnd"/>
      <w:r>
        <w:rPr>
          <w:rFonts w:cs="Calibri"/>
          <w:b/>
        </w:rPr>
        <w:t>.</w:t>
      </w:r>
    </w:p>
    <w:p w14:paraId="7B6CE55F" w14:textId="77777777" w:rsidR="00B059DD" w:rsidRPr="000916A1" w:rsidRDefault="00B059DD" w:rsidP="00B0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C35545">
        <w:rPr>
          <w:rFonts w:cs="Calibri"/>
        </w:rPr>
        <w:t>Administratorem Pani/Pana danych osobowych jest Warmińsko-Mazurski Ośrodek Doradztwa Rolniczego z siedzibą w Olsztynie, ul. Jagiellońska 91, 10-356 Olsztyn.</w:t>
      </w:r>
      <w:r>
        <w:rPr>
          <w:rFonts w:cs="Calibri"/>
        </w:rPr>
        <w:t xml:space="preserve"> </w:t>
      </w:r>
      <w:r w:rsidRPr="000916A1">
        <w:rPr>
          <w:rFonts w:cs="Calibri"/>
        </w:rPr>
        <w:t xml:space="preserve">Z administratorem danych można się skontaktować poprzez adres e-mail: </w:t>
      </w:r>
      <w:hyperlink r:id="rId5" w:history="1">
        <w:r w:rsidRPr="000916A1">
          <w:rPr>
            <w:rStyle w:val="Hipercze"/>
            <w:rFonts w:cs="Calibri"/>
          </w:rPr>
          <w:t>administrator@w-modr.pl</w:t>
        </w:r>
      </w:hyperlink>
      <w:r w:rsidRPr="000916A1">
        <w:rPr>
          <w:rFonts w:cs="Calibri"/>
        </w:rPr>
        <w:t>, telefonicznie pod numerem tel./fax: +48 89 535 76 84; +48 89 526 44 39 lub pisemnie pod adres siedziby administratora.</w:t>
      </w:r>
    </w:p>
    <w:p w14:paraId="1BA86660" w14:textId="77777777" w:rsidR="00B059DD" w:rsidRPr="00D96E0A" w:rsidRDefault="00B059DD" w:rsidP="00B0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96E0A">
        <w:rPr>
          <w:rFonts w:cs="Calibri"/>
        </w:rPr>
        <w:t xml:space="preserve">Administrator wyznaczył inspektora ochrony danych, z którym może Pani/Pan się skontaktować poprzez e-mail: </w:t>
      </w:r>
      <w:hyperlink r:id="rId6" w:history="1">
        <w:r w:rsidRPr="00D96E0A">
          <w:rPr>
            <w:rStyle w:val="Hipercze"/>
            <w:rFonts w:cs="Calibri"/>
          </w:rPr>
          <w:t>inspektor@w-modr.pl</w:t>
        </w:r>
      </w:hyperlink>
      <w:r w:rsidRPr="00D96E0A">
        <w:rPr>
          <w:rFonts w:cs="Calibri"/>
        </w:rPr>
        <w:t>, telefonicznie pod numerem tel./fax: +48 89 535 76 84; +48 89 526 44 39 lub pisemnie pod adres siedziby administratora. Z inspektorem ochrony danych można się kontaktować we wszystkich sprawach dotyczących przetwarzania danych osobowych oraz korzystania z praw związanych z przetwarzaniem.</w:t>
      </w:r>
    </w:p>
    <w:p w14:paraId="266C23E7" w14:textId="77777777" w:rsidR="00B059DD" w:rsidRPr="00CE7AA4" w:rsidRDefault="00B059DD" w:rsidP="00B059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7AA4">
        <w:rPr>
          <w:rFonts w:ascii="Calibri" w:hAnsi="Calibri" w:cs="Calibri"/>
          <w:sz w:val="22"/>
          <w:szCs w:val="22"/>
        </w:rPr>
        <w:t>Podane przez Panią/Pana dane osobowe będą przetwarzane do czasu osiągnięcia celu dla jakiego zostały pozyskane, przez okres przewidziany przepisami prawa w tym zakresie w tym w</w:t>
      </w:r>
      <w:r>
        <w:rPr>
          <w:rFonts w:ascii="Calibri" w:hAnsi="Calibri" w:cs="Calibri"/>
          <w:sz w:val="22"/>
          <w:szCs w:val="22"/>
        </w:rPr>
        <w:t> </w:t>
      </w:r>
      <w:r w:rsidRPr="00CE7AA4">
        <w:rPr>
          <w:rFonts w:ascii="Calibri" w:hAnsi="Calibri" w:cs="Calibri"/>
          <w:sz w:val="22"/>
          <w:szCs w:val="22"/>
        </w:rPr>
        <w:t xml:space="preserve">szczególności przez okres przechowywania dokumentacji określony w przepisach </w:t>
      </w:r>
      <w:r w:rsidRPr="00CE7AA4">
        <w:rPr>
          <w:rFonts w:ascii="Calibri" w:hAnsi="Calibri" w:cs="Calibri"/>
          <w:sz w:val="22"/>
          <w:szCs w:val="22"/>
        </w:rPr>
        <w:br/>
        <w:t>i uregulowaniach wewnętrznych WMODR w zakresie archiwizacji dokumentów.</w:t>
      </w:r>
    </w:p>
    <w:p w14:paraId="1DAA2325" w14:textId="77777777" w:rsidR="00B059DD" w:rsidRPr="00CE7AA4" w:rsidRDefault="00B059DD" w:rsidP="00B059DD">
      <w:pPr>
        <w:pStyle w:val="Default"/>
        <w:numPr>
          <w:ilvl w:val="0"/>
          <w:numId w:val="3"/>
        </w:numPr>
        <w:spacing w:after="47"/>
        <w:jc w:val="both"/>
        <w:rPr>
          <w:rFonts w:ascii="Calibri" w:hAnsi="Calibri" w:cs="Calibri"/>
          <w:color w:val="auto"/>
          <w:sz w:val="22"/>
          <w:szCs w:val="22"/>
        </w:rPr>
      </w:pPr>
      <w:r w:rsidRPr="00CE7AA4">
        <w:rPr>
          <w:rFonts w:ascii="Calibri" w:hAnsi="Calibri" w:cs="Calibri"/>
          <w:color w:val="auto"/>
          <w:sz w:val="22"/>
          <w:szCs w:val="22"/>
        </w:rPr>
        <w:t>Pani/Pana dane mogą być udostępnione przez Warmińsko-Mazurski Ośrodek Doradztwa Rolniczego z siedzibą w Olsztynie podmiotom upoważnionym do uzyskania informacji na podstawie przepisów prawa.</w:t>
      </w:r>
    </w:p>
    <w:p w14:paraId="23130E32" w14:textId="77777777" w:rsidR="00B059DD" w:rsidRPr="00D96E0A" w:rsidRDefault="00B059DD" w:rsidP="00B0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96E0A">
        <w:rPr>
          <w:rFonts w:cs="Calibri"/>
        </w:rPr>
        <w:t>Posiada Pani/Pan prawo dostępu do treści swoich danych oraz prawo żądania ich sprostowania,  prawo do przenoszenia danych, wniesienia sprzeciwu.</w:t>
      </w:r>
    </w:p>
    <w:p w14:paraId="2D146025" w14:textId="77777777" w:rsidR="00B059DD" w:rsidRPr="00D96E0A" w:rsidRDefault="00B059DD" w:rsidP="00B0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96E0A">
        <w:rPr>
          <w:rFonts w:cs="Calibri"/>
        </w:rPr>
        <w:t>Pani/Pana dane mogą być udostępnione przez Warmińsko-Mazurski Ośrodek Doradztwa Rolniczego z siedzibą w Olsztynie podmiotom upoważnionym do uzyskania informacji na podstawie przepisów prawa.</w:t>
      </w:r>
    </w:p>
    <w:p w14:paraId="01B925F7" w14:textId="77777777" w:rsidR="00B059DD" w:rsidRDefault="00B059DD" w:rsidP="00B059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D96E0A">
        <w:rPr>
          <w:rFonts w:cs="Calibri"/>
        </w:rPr>
        <w:t>Ma Pan/Pani prawo wniesienia skargi do prezesa Urzędu Ochrony Danych Osobowych, gdy uzna Pani/Pan, iż przetwarzanie Pani/Pana danych osobowych jest niezgodne z prawem.</w:t>
      </w:r>
    </w:p>
    <w:p w14:paraId="36F222E3" w14:textId="77777777" w:rsidR="00B059DD" w:rsidRPr="00DE362F" w:rsidRDefault="00B059DD" w:rsidP="00B059DD">
      <w:pPr>
        <w:pStyle w:val="Default"/>
        <w:numPr>
          <w:ilvl w:val="0"/>
          <w:numId w:val="3"/>
        </w:numPr>
        <w:spacing w:after="47" w:line="276" w:lineRule="auto"/>
        <w:jc w:val="both"/>
        <w:rPr>
          <w:rFonts w:ascii="Calibri" w:hAnsi="Calibri" w:cs="Calibri"/>
          <w:sz w:val="22"/>
          <w:szCs w:val="22"/>
        </w:rPr>
      </w:pPr>
      <w:r w:rsidRPr="00DE362F">
        <w:rPr>
          <w:rFonts w:ascii="Calibri" w:hAnsi="Calibri" w:cs="Calibri"/>
          <w:sz w:val="22"/>
          <w:szCs w:val="22"/>
        </w:rPr>
        <w:t>Pani/Pana dane osobowe nie będą przekazywane poza obszar Unii Europejskiej. Informujemy ponadto, że Pani/Pana dane osobowe nie będą przetwarzane w sposób zautomatyzowany i nie będą profilowane.</w:t>
      </w:r>
    </w:p>
    <w:p w14:paraId="72B7374A" w14:textId="77777777" w:rsidR="009D54E0" w:rsidRDefault="009D54E0" w:rsidP="00C814EA">
      <w:pPr>
        <w:tabs>
          <w:tab w:val="left" w:leader="dot" w:pos="3420"/>
          <w:tab w:val="left" w:pos="7020"/>
          <w:tab w:val="left" w:leader="dot" w:pos="9000"/>
        </w:tabs>
        <w:spacing w:after="60"/>
        <w:rPr>
          <w:rFonts w:ascii="Times New Roman" w:hAnsi="Times New Roman"/>
          <w:b/>
          <w:sz w:val="24"/>
          <w:szCs w:val="24"/>
        </w:rPr>
      </w:pPr>
    </w:p>
    <w:p w14:paraId="514F9158" w14:textId="4F94F452" w:rsidR="00AC1BAC" w:rsidRPr="00197B28" w:rsidRDefault="00AC1BAC" w:rsidP="00FC0D4D">
      <w:pPr>
        <w:tabs>
          <w:tab w:val="left" w:leader="dot" w:pos="3420"/>
          <w:tab w:val="left" w:pos="7020"/>
          <w:tab w:val="left" w:leader="dot" w:pos="9000"/>
        </w:tabs>
        <w:spacing w:after="60"/>
        <w:rPr>
          <w:rFonts w:ascii="Times New Roman" w:hAnsi="Times New Roman"/>
          <w:sz w:val="24"/>
          <w:szCs w:val="24"/>
        </w:rPr>
      </w:pPr>
    </w:p>
    <w:sectPr w:rsidR="00AC1BAC" w:rsidRPr="00197B28" w:rsidSect="009D54E0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BC0"/>
    <w:multiLevelType w:val="hybridMultilevel"/>
    <w:tmpl w:val="DF123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1862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0202"/>
    <w:multiLevelType w:val="hybridMultilevel"/>
    <w:tmpl w:val="7340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9BB"/>
    <w:multiLevelType w:val="hybridMultilevel"/>
    <w:tmpl w:val="31ECB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C3F40"/>
    <w:multiLevelType w:val="hybridMultilevel"/>
    <w:tmpl w:val="B5921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824"/>
    <w:multiLevelType w:val="hybridMultilevel"/>
    <w:tmpl w:val="149C1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0D88"/>
    <w:multiLevelType w:val="hybridMultilevel"/>
    <w:tmpl w:val="CEBED6B2"/>
    <w:lvl w:ilvl="0" w:tplc="07385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3"/>
    <w:rsid w:val="00077B71"/>
    <w:rsid w:val="00083339"/>
    <w:rsid w:val="00124B1F"/>
    <w:rsid w:val="001906E8"/>
    <w:rsid w:val="00197B28"/>
    <w:rsid w:val="00276B36"/>
    <w:rsid w:val="00293394"/>
    <w:rsid w:val="004C54B6"/>
    <w:rsid w:val="004D7515"/>
    <w:rsid w:val="006E08CD"/>
    <w:rsid w:val="00740B16"/>
    <w:rsid w:val="00833794"/>
    <w:rsid w:val="008E047E"/>
    <w:rsid w:val="009D54E0"/>
    <w:rsid w:val="00A60D47"/>
    <w:rsid w:val="00AC1BAC"/>
    <w:rsid w:val="00AC4187"/>
    <w:rsid w:val="00B059DD"/>
    <w:rsid w:val="00B5000D"/>
    <w:rsid w:val="00B776B3"/>
    <w:rsid w:val="00B80746"/>
    <w:rsid w:val="00C80E89"/>
    <w:rsid w:val="00C814EA"/>
    <w:rsid w:val="00CA7750"/>
    <w:rsid w:val="00D90D19"/>
    <w:rsid w:val="00DC78A8"/>
    <w:rsid w:val="00DF6CCE"/>
    <w:rsid w:val="00E37EEA"/>
    <w:rsid w:val="00E55A45"/>
    <w:rsid w:val="00EB7CFA"/>
    <w:rsid w:val="00EC161E"/>
    <w:rsid w:val="00F1366C"/>
    <w:rsid w:val="00F376EF"/>
    <w:rsid w:val="00F42B7C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DAD"/>
  <w15:chartTrackingRefBased/>
  <w15:docId w15:val="{54F29020-D2C9-4A51-BE06-25673E32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2B7C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197B2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059DD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9DD"/>
    <w:rPr>
      <w:rFonts w:ascii="TimesNewRomanPSMT" w:eastAsia="Times New Roman" w:hAnsi="TimesNewRomanPSMT"/>
      <w:sz w:val="24"/>
    </w:rPr>
  </w:style>
  <w:style w:type="paragraph" w:styleId="NormalnyWeb">
    <w:name w:val="Normal (Web)"/>
    <w:basedOn w:val="Normalny"/>
    <w:uiPriority w:val="99"/>
    <w:unhideWhenUsed/>
    <w:rsid w:val="00B05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05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B059D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059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w-modr.pl" TargetMode="External"/><Relationship Id="rId5" Type="http://schemas.openxmlformats.org/officeDocument/2006/relationships/hyperlink" Target="mailto:administrator@w-m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Cyrankowski</dc:creator>
  <cp:keywords/>
  <cp:lastModifiedBy>Marcin Cyrankowski</cp:lastModifiedBy>
  <cp:revision>2</cp:revision>
  <cp:lastPrinted>2020-06-18T10:39:00Z</cp:lastPrinted>
  <dcterms:created xsi:type="dcterms:W3CDTF">2022-11-23T10:30:00Z</dcterms:created>
  <dcterms:modified xsi:type="dcterms:W3CDTF">2022-11-23T10:30:00Z</dcterms:modified>
</cp:coreProperties>
</file>